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38B" w:rsidRDefault="0008238B" w:rsidP="0008238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  <w:r>
        <w:rPr>
          <w:b/>
          <w:color w:val="000000"/>
          <w:sz w:val="32"/>
          <w:szCs w:val="32"/>
        </w:rPr>
        <w:t>ISTITUTO COMPRENSIVO “R. SCARDIGNO – SAN D. SAVIO”</w:t>
      </w:r>
    </w:p>
    <w:p w:rsidR="0008238B" w:rsidRDefault="0008238B" w:rsidP="0008238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MOLFETTA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SCHEDA PRESENTAZIONE PROGETTUALE   A.S. 202</w:t>
      </w:r>
      <w:r w:rsidR="00536929">
        <w:rPr>
          <w:b/>
          <w:color w:val="000000"/>
          <w:sz w:val="32"/>
          <w:szCs w:val="32"/>
        </w:rPr>
        <w:t>5</w:t>
      </w:r>
      <w:r>
        <w:rPr>
          <w:b/>
          <w:color w:val="000000"/>
          <w:sz w:val="32"/>
          <w:szCs w:val="32"/>
        </w:rPr>
        <w:t>/2</w:t>
      </w:r>
      <w:r w:rsidR="00536929">
        <w:rPr>
          <w:b/>
          <w:color w:val="000000"/>
          <w:sz w:val="32"/>
          <w:szCs w:val="32"/>
        </w:rPr>
        <w:t>6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presente progetto è                    _  </w:t>
      </w:r>
      <w:r w:rsidR="006870F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in continuità con un precedente intervento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_  </w:t>
      </w:r>
      <w:r w:rsidR="006870F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completamente nuovo</w:t>
      </w:r>
    </w:p>
    <w:p w:rsidR="00B94EA9" w:rsidRPr="00455B24" w:rsidRDefault="00536929" w:rsidP="0053692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E’</w:t>
      </w:r>
      <w:proofErr w:type="gramEnd"/>
      <w:r>
        <w:rPr>
          <w:color w:val="000000"/>
          <w:sz w:val="22"/>
          <w:szCs w:val="22"/>
        </w:rPr>
        <w:t xml:space="preserve"> svolto               _ i</w:t>
      </w:r>
      <w:r w:rsidR="006870F8">
        <w:rPr>
          <w:color w:val="000000"/>
          <w:sz w:val="22"/>
          <w:szCs w:val="22"/>
        </w:rPr>
        <w:t xml:space="preserve">n orario </w:t>
      </w:r>
      <w:r w:rsidR="00932424" w:rsidRPr="00455B24">
        <w:rPr>
          <w:color w:val="000000"/>
          <w:sz w:val="22"/>
          <w:szCs w:val="22"/>
        </w:rPr>
        <w:t xml:space="preserve">curricolare            -  </w:t>
      </w:r>
      <w:r w:rsidR="006870F8">
        <w:rPr>
          <w:color w:val="000000"/>
          <w:sz w:val="22"/>
          <w:szCs w:val="22"/>
        </w:rPr>
        <w:t xml:space="preserve">in orario </w:t>
      </w:r>
      <w:r w:rsidR="00932424" w:rsidRPr="00455B24">
        <w:rPr>
          <w:color w:val="000000"/>
          <w:sz w:val="22"/>
          <w:szCs w:val="22"/>
        </w:rPr>
        <w:t xml:space="preserve">extracurricolare </w:t>
      </w: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2156"/>
        <w:gridCol w:w="3324"/>
        <w:gridCol w:w="3934"/>
      </w:tblGrid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DENOMINAZIONE</w:t>
            </w: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REFERENTE</w:t>
            </w: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731B24">
        <w:tc>
          <w:tcPr>
            <w:tcW w:w="440" w:type="dxa"/>
          </w:tcPr>
          <w:p w:rsidR="00731B24" w:rsidRDefault="00731B24" w:rsidP="00731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156" w:type="dxa"/>
          </w:tcPr>
          <w:p w:rsidR="00731B24" w:rsidRPr="00455B24" w:rsidRDefault="00731B24" w:rsidP="00731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CLASSI DESTINATARIE</w:t>
            </w:r>
          </w:p>
        </w:tc>
        <w:tc>
          <w:tcPr>
            <w:tcW w:w="7258" w:type="dxa"/>
            <w:gridSpan w:val="2"/>
          </w:tcPr>
          <w:p w:rsidR="00731B24" w:rsidRPr="00455B24" w:rsidRDefault="00731B24" w:rsidP="00731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TIPOLOGIA DEL PROGETTO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disciplinare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interdisciplinare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classe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 di plesso 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ordine di scuola (orizzontale); (indicare i plessi coinvolti):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ordine di scuola (verticale); (indicare i plessi coinvolti):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Istituto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 in rete; (indicare </w:t>
            </w:r>
            <w:r>
              <w:rPr>
                <w:rFonts w:asciiTheme="majorHAnsi" w:hAnsiTheme="majorHAnsi" w:cstheme="majorHAnsi"/>
                <w:color w:val="000000"/>
              </w:rPr>
              <w:t>le scuole</w:t>
            </w:r>
            <w:r w:rsidRPr="00455B24">
              <w:rPr>
                <w:rFonts w:asciiTheme="majorHAnsi" w:hAnsiTheme="majorHAnsi" w:cstheme="majorHAnsi"/>
                <w:color w:val="000000"/>
              </w:rPr>
              <w:t xml:space="preserve"> coinvolt</w:t>
            </w:r>
            <w:r>
              <w:rPr>
                <w:rFonts w:asciiTheme="majorHAnsi" w:hAnsiTheme="majorHAnsi" w:cstheme="majorHAnsi"/>
                <w:color w:val="000000"/>
              </w:rPr>
              <w:t>e</w:t>
            </w:r>
            <w:r w:rsidRPr="00455B24">
              <w:rPr>
                <w:rFonts w:asciiTheme="majorHAnsi" w:hAnsiTheme="majorHAnsi" w:cstheme="majorHAnsi"/>
                <w:color w:val="000000"/>
              </w:rPr>
              <w:t>):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laboratorio didattico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recupero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eccellenze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altro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_______________________________________________________________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DESCRIZIONE SINTETICA DEL PROGETTO/ATTIVITÀ</w:t>
            </w:r>
            <w:r w:rsidR="00553CB3">
              <w:rPr>
                <w:b/>
                <w:color w:val="000000"/>
              </w:rPr>
              <w:t>/METODOLOGIE</w:t>
            </w:r>
            <w:r w:rsidRPr="00455B24">
              <w:rPr>
                <w:b/>
                <w:color w:val="000000"/>
              </w:rPr>
              <w:t xml:space="preserve"> 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COMPETENZE CHIAVE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crocettar</w:t>
            </w:r>
            <w:r w:rsidRPr="00455B24">
              <w:rPr>
                <w:color w:val="000000"/>
              </w:rPr>
              <w:t>e</w:t>
            </w:r>
            <w:proofErr w:type="spellEnd"/>
            <w:r w:rsidRPr="00455B24">
              <w:rPr>
                <w:color w:val="000000"/>
              </w:rPr>
              <w:t>)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alfabetica funzionale;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multilinguistica;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matematica e competenza in scienze, tecnologie e ingegneria;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digitale;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personale, sociale e capacità di imparare ad imparare;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in materia di cittadinanza;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imprenditoriale;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in materia di consapevolezza ed espressione culturali.</w:t>
            </w: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OBIETTIVI FORMATIVI 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center"/>
              <w:rPr>
                <w:color w:val="000000"/>
              </w:rPr>
            </w:pPr>
            <w:r w:rsidRPr="00455B24">
              <w:rPr>
                <w:color w:val="000000"/>
              </w:rPr>
              <w:t>(indicare gli obiettivi coinvolti)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___valorizzazione e potenziamento delle competenze linguistiche, con particolare riferimento all’italiano, nonché alla lingua inglese, anche mediante l’utilizzo della metodologia Content Language </w:t>
            </w:r>
            <w:proofErr w:type="spellStart"/>
            <w:r w:rsidRPr="00455B24">
              <w:rPr>
                <w:rFonts w:asciiTheme="majorHAnsi" w:hAnsiTheme="majorHAnsi" w:cstheme="majorHAnsi"/>
                <w:color w:val="000000"/>
              </w:rPr>
              <w:t>Integrated</w:t>
            </w:r>
            <w:proofErr w:type="spellEnd"/>
            <w:r w:rsidRPr="00455B24">
              <w:rPr>
                <w:rFonts w:asciiTheme="majorHAnsi" w:hAnsiTheme="majorHAnsi" w:cstheme="majorHAnsi"/>
                <w:color w:val="000000"/>
              </w:rPr>
              <w:t xml:space="preserve"> Learning (CLIL);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competenze matematico-logiche e scientifiche;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competenze nella pratica e nella cultura musicali, nell’arte e nella storia dell’arte, nel cinema…;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___sviluppo delle competenze in materia di cittadinanza attiva e democratica, attraverso la valorizzazione dell’educazione interculturale e alla pace, il rispetto delle differenze e il dialogo tra le culture;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lastRenderedPageBreak/>
              <w:t>___sviluppo di comportamenti responsabili ispirati alla conoscenza e al rispetto della legalità, della sostenibilità ambientale, dei beni paesaggistici, del patrimonio e delle attività culturali;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___alfabetizzazione all’arte, alle tecniche e ai media di produzione e diffusione delle immagini;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discipline motorie e sviluppo di comportamenti ispirati ad uno stile di vita sano, con particolare riferimento all’alimentazione, all’educazione fisica, allo sport;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 ___sviluppo delle competenze digitali degli studenti, con particolare riguardo al pensiero computazionale, all’utilizzo critico e consapevole dei social network e dei media, nonché alla produzione e ai legami con il mondo del lavoro;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metodologie laboratoriali e delle attività di laboratorio;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___prevenzione e contrasto della dispersione scolastica, di ogni forma di discriminazione e di bullismo, anche informatico; potenziamento dell’inclusione scolastica e del diritto allo studio degli alunni con BES attraverso percorsi individualizzati e personalizzati, anche con … l’applicazione delle linee di indirizzo per favorire il diritto allo studio degli alunni adottati, emanate dal MIUR (18-12-2014) 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____valorizzazione della scuola intesa come comunità attiva, aperta al territorio;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____apertura pomeridiana della scuola;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____individuazione di percorsi e di sistemi funzionali alla </w:t>
            </w:r>
            <w:proofErr w:type="spellStart"/>
            <w:r w:rsidRPr="00455B24">
              <w:rPr>
                <w:rFonts w:asciiTheme="majorHAnsi" w:hAnsiTheme="majorHAnsi" w:cstheme="majorHAnsi"/>
                <w:color w:val="000000"/>
              </w:rPr>
              <w:t>premialità</w:t>
            </w:r>
            <w:proofErr w:type="spellEnd"/>
            <w:r w:rsidRPr="00455B24">
              <w:rPr>
                <w:rFonts w:asciiTheme="majorHAnsi" w:hAnsiTheme="majorHAnsi" w:cstheme="majorHAnsi"/>
                <w:color w:val="000000"/>
              </w:rPr>
              <w:t xml:space="preserve"> e alla valorizzazione del merito degli alunni;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____alfabetizzazione e perfezionamento dell’italiano come lingua seconda.</w:t>
            </w: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b/>
              </w:rPr>
              <w:t>OBIETTIVI DI PROCESSO</w:t>
            </w:r>
            <w:r w:rsidRPr="00455B24">
              <w:t xml:space="preserve"> </w:t>
            </w:r>
            <w:r w:rsidRPr="00455B24">
              <w:rPr>
                <w:rFonts w:asciiTheme="majorHAnsi" w:hAnsiTheme="majorHAnsi" w:cstheme="majorHAnsi"/>
                <w:color w:val="000000"/>
              </w:rPr>
              <w:t>(</w:t>
            </w:r>
            <w:proofErr w:type="spellStart"/>
            <w:r w:rsidRPr="00455B24">
              <w:rPr>
                <w:rFonts w:asciiTheme="majorHAnsi" w:hAnsiTheme="majorHAnsi" w:cstheme="majorHAnsi"/>
                <w:color w:val="000000"/>
              </w:rPr>
              <w:t>PdM</w:t>
            </w:r>
            <w:proofErr w:type="spellEnd"/>
            <w:r w:rsidRPr="00455B24">
              <w:rPr>
                <w:rFonts w:asciiTheme="majorHAnsi" w:hAnsiTheme="majorHAnsi" w:cstheme="majorHAnsi"/>
                <w:color w:val="000000"/>
              </w:rPr>
              <w:t>) che l’esperienza intende raggiungere in termini di azioni concrete e misurabili in termini di percentuale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(Indicare l’obiettivo di processo da sviluppare</w:t>
            </w:r>
            <w:r w:rsidRPr="00455B24">
              <w:t>)</w:t>
            </w:r>
          </w:p>
        </w:tc>
        <w:tc>
          <w:tcPr>
            <w:tcW w:w="7258" w:type="dxa"/>
            <w:gridSpan w:val="2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_____ Sviluppare metodologie innovative per l’acquisizione delle competenze chiave.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____</w:t>
            </w:r>
            <w:proofErr w:type="gramStart"/>
            <w:r>
              <w:rPr>
                <w:rFonts w:asciiTheme="majorHAnsi" w:hAnsiTheme="majorHAnsi" w:cstheme="majorHAnsi"/>
                <w:color w:val="000000"/>
              </w:rPr>
              <w:t>_  Condividere</w:t>
            </w:r>
            <w:proofErr w:type="gramEnd"/>
            <w:r>
              <w:rPr>
                <w:rFonts w:asciiTheme="majorHAnsi" w:hAnsiTheme="majorHAnsi" w:cstheme="majorHAnsi"/>
                <w:color w:val="000000"/>
              </w:rPr>
              <w:t xml:space="preserve"> l’utilizzo di forme didattiche innovative.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_____ Sviluppare una maggiore consapevolezza di sé attraverso una progettazione trasversale.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 Accrescere i livelli di partecipazione delle famiglie alle attività della scuola, di condivisione dei valori educativi nell’ottica della corresponsabilità nel percorso di crescita e di formazione.</w:t>
            </w: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COLLEGAMENTO CON LE PRIORITÀ DESUNTE DAL RAV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Risultati nelle prove standardizzate nazionali.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 Competenze chiave e di cittadinanza.</w:t>
            </w: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DESTINATARI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n. alunni coinvolti_____________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n. alunni con disabilità partecipanti______________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n. classi 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gruppi classe          __ classi aperte verticali          __ classi aperte parallele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altro: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455B24">
              <w:rPr>
                <w:b/>
                <w:color w:val="000000"/>
              </w:rPr>
              <w:t xml:space="preserve">DISCIPLINE O CAMPI DI </w:t>
            </w:r>
            <w:r w:rsidRPr="00455B24">
              <w:rPr>
                <w:b/>
                <w:color w:val="000000"/>
              </w:rPr>
              <w:lastRenderedPageBreak/>
              <w:t>ESPERIENZA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COINVOLTI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u w:val="single"/>
              </w:rPr>
            </w:pP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AMBIENTI DI APPRENDIMENTO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laboratorio informatico/multimediale        __ laboratorio scientifico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 </w:t>
            </w:r>
            <w:r>
              <w:rPr>
                <w:rFonts w:asciiTheme="majorHAnsi" w:hAnsiTheme="majorHAnsi" w:cstheme="majorHAnsi"/>
                <w:color w:val="000000"/>
              </w:rPr>
              <w:t>laboratorio d’arte</w:t>
            </w:r>
            <w:r w:rsidRPr="00455B24">
              <w:rPr>
                <w:rFonts w:asciiTheme="majorHAnsi" w:hAnsiTheme="majorHAnsi" w:cstheme="majorHAnsi"/>
                <w:color w:val="000000"/>
              </w:rPr>
              <w:t xml:space="preserve">        __ biblioteca        __ aula magna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 aula sostegno        __ aula generica        __ </w:t>
            </w:r>
            <w:r>
              <w:rPr>
                <w:rFonts w:asciiTheme="majorHAnsi" w:hAnsiTheme="majorHAnsi" w:cstheme="majorHAnsi"/>
                <w:color w:val="000000"/>
              </w:rPr>
              <w:t>spazi esterni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altro: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DOCENTI </w:t>
            </w:r>
            <w:r>
              <w:rPr>
                <w:b/>
                <w:color w:val="000000"/>
              </w:rPr>
              <w:t>COINVOLTI NEL</w:t>
            </w:r>
            <w:r w:rsidRPr="00455B24">
              <w:rPr>
                <w:b/>
                <w:color w:val="000000"/>
              </w:rPr>
              <w:t xml:space="preserve"> PROGETTO</w:t>
            </w:r>
          </w:p>
        </w:tc>
        <w:tc>
          <w:tcPr>
            <w:tcW w:w="7258" w:type="dxa"/>
            <w:gridSpan w:val="2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Nomi: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 w:rsidTr="006870F8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56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QUANTIFICAZIONE ORARIO INDIVIDUALE </w:t>
            </w:r>
          </w:p>
        </w:tc>
        <w:tc>
          <w:tcPr>
            <w:tcW w:w="3324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Ore complessive d’insegnamento per ciascun docente: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Totale: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934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Ore complessive funzionali all’insegnamento per ciascun docente: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Totale:</w:t>
            </w:r>
            <w:r>
              <w:rPr>
                <w:rFonts w:asciiTheme="majorHAnsi" w:hAnsiTheme="majorHAnsi" w:cstheme="majorHAnsi"/>
                <w:color w:val="000000"/>
              </w:rPr>
              <w:t xml:space="preserve"> ________________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EVENTUALI ESPERTI ESTERNI CHE COLLABORANO AL PROGETTO</w:t>
            </w:r>
          </w:p>
        </w:tc>
        <w:tc>
          <w:tcPr>
            <w:tcW w:w="7258" w:type="dxa"/>
            <w:gridSpan w:val="2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SI_______                                                No______</w:t>
            </w: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DURATA</w:t>
            </w:r>
            <w:r>
              <w:rPr>
                <w:b/>
                <w:color w:val="000000"/>
              </w:rPr>
              <w:t xml:space="preserve"> DEL PROGETTO PER CIASCUN GRUPPO CLASSE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(n. ore)</w:t>
            </w:r>
          </w:p>
        </w:tc>
        <w:tc>
          <w:tcPr>
            <w:tcW w:w="7258" w:type="dxa"/>
            <w:gridSpan w:val="2"/>
          </w:tcPr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orario curricolare____________</w:t>
            </w:r>
          </w:p>
          <w:p w:rsidR="00536929" w:rsidRPr="00455B24" w:rsidRDefault="00536929" w:rsidP="0053692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orario extracurricolare_____________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536929">
        <w:tc>
          <w:tcPr>
            <w:tcW w:w="440" w:type="dxa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56" w:type="dxa"/>
          </w:tcPr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RISULTATI ATTESI</w:t>
            </w: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color w:val="000000"/>
              </w:rPr>
              <w:t>(breve descrizione)</w:t>
            </w:r>
          </w:p>
        </w:tc>
        <w:tc>
          <w:tcPr>
            <w:tcW w:w="7258" w:type="dxa"/>
            <w:gridSpan w:val="2"/>
          </w:tcPr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536929" w:rsidRPr="00455B24" w:rsidRDefault="00536929" w:rsidP="0053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B94EA9" w:rsidRDefault="00B94E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 del Coordinatore progetto</w:t>
      </w:r>
    </w:p>
    <w:p w:rsidR="00B94EA9" w:rsidRDefault="00B94E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                                                      ____________________________</w:t>
      </w:r>
    </w:p>
    <w:sectPr w:rsidR="00B94EA9">
      <w:footerReference w:type="default" r:id="rId7"/>
      <w:pgSz w:w="11906" w:h="16838"/>
      <w:pgMar w:top="1417" w:right="1134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23" w:rsidRDefault="00484D23">
      <w:r>
        <w:separator/>
      </w:r>
    </w:p>
  </w:endnote>
  <w:endnote w:type="continuationSeparator" w:id="0">
    <w:p w:rsidR="00484D23" w:rsidRDefault="0048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653524"/>
      <w:docPartObj>
        <w:docPartGallery w:val="Page Numbers (Bottom of Page)"/>
        <w:docPartUnique/>
      </w:docPartObj>
    </w:sdtPr>
    <w:sdtEndPr/>
    <w:sdtContent>
      <w:p w:rsidR="00455B24" w:rsidRDefault="00455B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BDE">
          <w:rPr>
            <w:noProof/>
          </w:rPr>
          <w:t>2</w:t>
        </w:r>
        <w:r>
          <w:fldChar w:fldCharType="end"/>
        </w:r>
      </w:p>
    </w:sdtContent>
  </w:sdt>
  <w:p w:rsidR="00B94EA9" w:rsidRDefault="00B94E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23" w:rsidRDefault="00484D23">
      <w:r>
        <w:separator/>
      </w:r>
    </w:p>
  </w:footnote>
  <w:footnote w:type="continuationSeparator" w:id="0">
    <w:p w:rsidR="00484D23" w:rsidRDefault="0048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5EF1"/>
    <w:multiLevelType w:val="hybridMultilevel"/>
    <w:tmpl w:val="651A25E4"/>
    <w:lvl w:ilvl="0" w:tplc="2346A772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B4D8D"/>
    <w:multiLevelType w:val="multilevel"/>
    <w:tmpl w:val="C890D42A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5A12B54"/>
    <w:multiLevelType w:val="multilevel"/>
    <w:tmpl w:val="FBDCF08C"/>
    <w:lvl w:ilvl="0">
      <w:numFmt w:val="bullet"/>
      <w:lvlText w:val="-"/>
      <w:lvlJc w:val="left"/>
      <w:pPr>
        <w:ind w:left="3552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427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99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71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643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715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87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859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9312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A9"/>
    <w:rsid w:val="0008238B"/>
    <w:rsid w:val="00176163"/>
    <w:rsid w:val="00195424"/>
    <w:rsid w:val="001A15DD"/>
    <w:rsid w:val="002202B3"/>
    <w:rsid w:val="00311A50"/>
    <w:rsid w:val="003449C4"/>
    <w:rsid w:val="00394C85"/>
    <w:rsid w:val="00455B24"/>
    <w:rsid w:val="00484D23"/>
    <w:rsid w:val="00536929"/>
    <w:rsid w:val="00553CB3"/>
    <w:rsid w:val="006870F8"/>
    <w:rsid w:val="00731B24"/>
    <w:rsid w:val="008D4BDE"/>
    <w:rsid w:val="008D5C8F"/>
    <w:rsid w:val="00932424"/>
    <w:rsid w:val="00B94EA9"/>
    <w:rsid w:val="00F373C0"/>
    <w:rsid w:val="00F856D2"/>
    <w:rsid w:val="00F94F6D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8A673-B186-44DF-8A36-7936584A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A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A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55B2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55B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B24"/>
  </w:style>
  <w:style w:type="paragraph" w:styleId="Pidipagina">
    <w:name w:val="footer"/>
    <w:basedOn w:val="Normale"/>
    <w:link w:val="PidipaginaCarattere"/>
    <w:uiPriority w:val="99"/>
    <w:unhideWhenUsed/>
    <w:rsid w:val="00455B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 Fallacara</dc:creator>
  <cp:lastModifiedBy>Utente</cp:lastModifiedBy>
  <cp:revision>7</cp:revision>
  <dcterms:created xsi:type="dcterms:W3CDTF">2023-10-18T09:49:00Z</dcterms:created>
  <dcterms:modified xsi:type="dcterms:W3CDTF">2025-10-06T12:23:00Z</dcterms:modified>
</cp:coreProperties>
</file>